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8D57" w14:textId="1960FBDC" w:rsidR="00E17FE4" w:rsidRDefault="00E17FE4" w:rsidP="00E17FE4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6B9634F5" wp14:editId="3AC10170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D4A01" w14:textId="77777777" w:rsidR="00E17FE4" w:rsidRPr="00E17FE4" w:rsidRDefault="00E17FE4" w:rsidP="00E17FE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17FE4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3B5CC488" w14:textId="77777777" w:rsidR="00E17FE4" w:rsidRPr="00E17FE4" w:rsidRDefault="00E17FE4" w:rsidP="00E17FE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E17FE4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70EC69C6" w14:textId="77777777" w:rsidR="00E17FE4" w:rsidRPr="00E17FE4" w:rsidRDefault="00E17FE4" w:rsidP="00E17FE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E17FE4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38A2BF00" w14:textId="10F63907" w:rsidR="00E17FE4" w:rsidRPr="00E17FE4" w:rsidRDefault="00E17FE4" w:rsidP="00E17FE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17FE4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E17FE4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</w:t>
      </w:r>
      <w:r w:rsidRPr="00E17FE4">
        <w:rPr>
          <w:rFonts w:ascii="Times New Roman" w:hAnsi="Times New Roman" w:cs="Times New Roman"/>
          <w:noProof/>
          <w:sz w:val="28"/>
          <w:szCs w:val="28"/>
          <w:lang w:eastAsia="en-US"/>
        </w:rPr>
        <w:t>7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1</w:t>
      </w:r>
    </w:p>
    <w:p w14:paraId="56863665" w14:textId="77777777" w:rsidR="00E17FE4" w:rsidRPr="00E17FE4" w:rsidRDefault="00E17FE4" w:rsidP="00E17FE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17FE4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6E2694C9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532BDFC9" w14:textId="77777777" w:rsidR="0057678E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5926E206" w14:textId="3F985CC6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6DCB8BCA" w14:textId="77777777" w:rsidR="0057678E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43B9D586" w14:textId="34BEABC9" w:rsidR="00AD426A" w:rsidRDefault="003E470F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E47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1.02.2016 года № 20</w:t>
      </w:r>
    </w:p>
    <w:p w14:paraId="4B414B3F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2F09A5D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035E9989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08F4C940" w14:textId="6CA73960" w:rsidR="00754501" w:rsidRDefault="00AD426A" w:rsidP="00E17FE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</w:t>
      </w:r>
      <w:r w:rsidR="003E470F" w:rsidRPr="003E470F">
        <w:rPr>
          <w:rFonts w:ascii="Times New Roman" w:eastAsia="Calibri" w:hAnsi="Times New Roman" w:cs="Times New Roman"/>
          <w:sz w:val="28"/>
          <w:szCs w:val="28"/>
          <w:lang w:eastAsia="en-US"/>
        </w:rPr>
        <w:t>от 1.02.2016 года № 20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E17F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E17FE4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E470F" w:rsidRPr="003E47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</w:t>
      </w:r>
      <w:proofErr w:type="gramStart"/>
      <w:r w:rsidR="003E470F" w:rsidRPr="003E470F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гражданам,  имеющим</w:t>
      </w:r>
      <w:proofErr w:type="gramEnd"/>
      <w:r w:rsidR="003E470F" w:rsidRPr="003E47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трех и более детей, земельных участков  в собственность бесплатно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31D95978" w14:textId="598C3DAB" w:rsidR="001E3229" w:rsidRDefault="00B21DAD" w:rsidP="00E17FE4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17FE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E17FE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E17FE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</w:t>
      </w:r>
      <w:r w:rsidR="003618F2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E17FE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7A4A136D" w14:textId="545F5150" w:rsidR="00F34C09" w:rsidRDefault="00E17FE4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6D83DB4" w14:textId="77777777" w:rsidR="00A541F1" w:rsidRPr="00F34C09" w:rsidRDefault="00F34C09" w:rsidP="00E17F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30C3D4AB" w14:textId="5F4B9ABE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36B7BFEE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24AD5B1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4BF4C509" w14:textId="7B148B83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D7F95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18F2"/>
    <w:rsid w:val="00363219"/>
    <w:rsid w:val="00371786"/>
    <w:rsid w:val="00374B33"/>
    <w:rsid w:val="003A0D31"/>
    <w:rsid w:val="003E470F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7678E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022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17FE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4874"/>
  <w15:docId w15:val="{E1CC2E20-24F0-40A2-8A63-E9A2B6BB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E914-A48E-4FE3-9CAA-42BEAA76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2025-04-28T07:47:00Z</cp:lastPrinted>
  <dcterms:created xsi:type="dcterms:W3CDTF">2025-04-28T04:50:00Z</dcterms:created>
  <dcterms:modified xsi:type="dcterms:W3CDTF">2025-04-28T07:48:00Z</dcterms:modified>
</cp:coreProperties>
</file>