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C7" w:rsidRDefault="00A433C7" w:rsidP="00A433C7">
      <w:pPr>
        <w:pStyle w:val="a3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-198120</wp:posOffset>
            </wp:positionV>
            <wp:extent cx="762000" cy="8763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3C7" w:rsidRDefault="00A433C7" w:rsidP="00A433C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433C7" w:rsidRDefault="00A433C7" w:rsidP="00A433C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433C7" w:rsidRDefault="00A433C7" w:rsidP="00A433C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noProof/>
          <w:sz w:val="28"/>
          <w:szCs w:val="28"/>
        </w:rPr>
      </w:pPr>
    </w:p>
    <w:p w:rsidR="00A433C7" w:rsidRDefault="00A433C7" w:rsidP="00A433C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433C7" w:rsidRDefault="00A433C7" w:rsidP="00A433C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433C7" w:rsidRDefault="00A433C7" w:rsidP="00A433C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433C7" w:rsidRDefault="00A433C7" w:rsidP="00A433C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Pr="00A433C7">
        <w:rPr>
          <w:rFonts w:ascii="Times New Roman" w:hAnsi="Times New Roman"/>
          <w:noProof/>
          <w:sz w:val="28"/>
          <w:szCs w:val="28"/>
        </w:rPr>
        <w:t>17</w:t>
      </w:r>
      <w:r>
        <w:rPr>
          <w:rFonts w:ascii="Times New Roman" w:hAnsi="Times New Roman"/>
          <w:noProof/>
          <w:sz w:val="28"/>
          <w:szCs w:val="28"/>
        </w:rPr>
        <w:t xml:space="preserve">.11.2021 года №  </w:t>
      </w:r>
      <w:r w:rsidRPr="00A433C7">
        <w:rPr>
          <w:rFonts w:ascii="Times New Roman" w:hAnsi="Times New Roman"/>
          <w:noProof/>
          <w:sz w:val="28"/>
          <w:szCs w:val="28"/>
        </w:rPr>
        <w:t>527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33C7" w:rsidRDefault="002B3404" w:rsidP="00A433C7">
      <w:pPr>
        <w:pStyle w:val="1"/>
        <w:spacing w:before="0" w:after="0"/>
        <w:jc w:val="left"/>
        <w:rPr>
          <w:rStyle w:val="11"/>
          <w:color w:val="000000"/>
          <w:sz w:val="28"/>
          <w:szCs w:val="28"/>
          <w:lang w:val="en-US"/>
        </w:rPr>
      </w:pPr>
      <w:r w:rsidRPr="00A433C7">
        <w:rPr>
          <w:rStyle w:val="11"/>
          <w:color w:val="000000"/>
          <w:sz w:val="28"/>
          <w:szCs w:val="28"/>
        </w:rPr>
        <w:t>Об утверждении «Порядка проведения</w:t>
      </w:r>
    </w:p>
    <w:p w:rsidR="00A433C7" w:rsidRPr="00E43944" w:rsidRDefault="002B3404" w:rsidP="00A433C7">
      <w:pPr>
        <w:pStyle w:val="1"/>
        <w:spacing w:before="0" w:after="0"/>
        <w:jc w:val="left"/>
        <w:rPr>
          <w:rStyle w:val="11"/>
          <w:color w:val="000000"/>
          <w:sz w:val="28"/>
          <w:szCs w:val="28"/>
        </w:rPr>
      </w:pPr>
      <w:r w:rsidRPr="00A433C7">
        <w:rPr>
          <w:rStyle w:val="11"/>
          <w:color w:val="000000"/>
          <w:sz w:val="28"/>
          <w:szCs w:val="28"/>
        </w:rPr>
        <w:t xml:space="preserve"> мониторинга </w:t>
      </w:r>
      <w:proofErr w:type="gramStart"/>
      <w:r w:rsidRPr="00A433C7">
        <w:rPr>
          <w:rStyle w:val="11"/>
          <w:color w:val="000000"/>
          <w:sz w:val="28"/>
          <w:szCs w:val="28"/>
        </w:rPr>
        <w:t>муниципальных</w:t>
      </w:r>
      <w:proofErr w:type="gramEnd"/>
      <w:r w:rsidRPr="00A433C7">
        <w:rPr>
          <w:rStyle w:val="11"/>
          <w:color w:val="000000"/>
          <w:sz w:val="28"/>
          <w:szCs w:val="28"/>
        </w:rPr>
        <w:t xml:space="preserve"> нормативных</w:t>
      </w:r>
    </w:p>
    <w:p w:rsidR="00A433C7" w:rsidRPr="00E43944" w:rsidRDefault="002B3404" w:rsidP="00A433C7">
      <w:pPr>
        <w:pStyle w:val="1"/>
        <w:spacing w:before="0" w:after="0"/>
        <w:jc w:val="left"/>
        <w:rPr>
          <w:rStyle w:val="11"/>
          <w:color w:val="000000"/>
          <w:sz w:val="28"/>
          <w:szCs w:val="28"/>
        </w:rPr>
      </w:pPr>
      <w:r w:rsidRPr="00A433C7">
        <w:rPr>
          <w:rStyle w:val="11"/>
          <w:color w:val="000000"/>
          <w:sz w:val="28"/>
          <w:szCs w:val="28"/>
        </w:rPr>
        <w:t xml:space="preserve"> правовых актов администрации </w:t>
      </w:r>
      <w:proofErr w:type="gramStart"/>
      <w:r w:rsidRPr="00A433C7">
        <w:rPr>
          <w:rStyle w:val="11"/>
          <w:color w:val="000000"/>
          <w:sz w:val="28"/>
          <w:szCs w:val="28"/>
        </w:rPr>
        <w:t>Романовского</w:t>
      </w:r>
      <w:proofErr w:type="gramEnd"/>
    </w:p>
    <w:p w:rsidR="00A433C7" w:rsidRPr="00A433C7" w:rsidRDefault="002B3404" w:rsidP="00A433C7">
      <w:pPr>
        <w:pStyle w:val="1"/>
        <w:spacing w:before="0" w:after="0"/>
        <w:jc w:val="left"/>
        <w:rPr>
          <w:rStyle w:val="11"/>
          <w:color w:val="000000"/>
          <w:sz w:val="28"/>
          <w:szCs w:val="28"/>
        </w:rPr>
      </w:pPr>
      <w:r w:rsidRPr="00A433C7">
        <w:rPr>
          <w:rStyle w:val="11"/>
          <w:color w:val="000000"/>
          <w:sz w:val="28"/>
          <w:szCs w:val="28"/>
        </w:rPr>
        <w:t xml:space="preserve"> муниципального </w:t>
      </w:r>
      <w:r w:rsidR="00E43944">
        <w:rPr>
          <w:rStyle w:val="11"/>
          <w:color w:val="000000"/>
          <w:sz w:val="28"/>
          <w:szCs w:val="28"/>
        </w:rPr>
        <w:t xml:space="preserve"> района</w:t>
      </w:r>
      <w:r w:rsidRPr="00A433C7">
        <w:rPr>
          <w:rStyle w:val="11"/>
          <w:color w:val="000000"/>
          <w:sz w:val="28"/>
          <w:szCs w:val="28"/>
        </w:rPr>
        <w:t> на их соответствие</w:t>
      </w:r>
    </w:p>
    <w:p w:rsidR="002B3404" w:rsidRPr="00A433C7" w:rsidRDefault="002B3404" w:rsidP="00A433C7">
      <w:pPr>
        <w:pStyle w:val="1"/>
        <w:spacing w:before="0" w:after="0"/>
        <w:jc w:val="left"/>
        <w:rPr>
          <w:rFonts w:ascii="Arial" w:hAnsi="Arial" w:cs="Arial"/>
          <w:color w:val="000000"/>
          <w:sz w:val="32"/>
          <w:szCs w:val="32"/>
        </w:rPr>
      </w:pPr>
      <w:r w:rsidRPr="00A433C7">
        <w:rPr>
          <w:rStyle w:val="11"/>
          <w:color w:val="000000"/>
          <w:sz w:val="28"/>
          <w:szCs w:val="28"/>
        </w:rPr>
        <w:t xml:space="preserve"> федеральному и региональному законодательству»</w:t>
      </w:r>
    </w:p>
    <w:p w:rsidR="00134E1D" w:rsidRDefault="00134E1D" w:rsidP="00134E1D">
      <w:pPr>
        <w:pStyle w:val="af4"/>
        <w:spacing w:before="0" w:line="240" w:lineRule="auto"/>
        <w:rPr>
          <w:szCs w:val="28"/>
        </w:rPr>
      </w:pPr>
    </w:p>
    <w:p w:rsidR="00134E1D" w:rsidRDefault="00134E1D" w:rsidP="00134E1D">
      <w:pPr>
        <w:pStyle w:val="af4"/>
        <w:spacing w:before="0" w:line="240" w:lineRule="auto"/>
        <w:rPr>
          <w:szCs w:val="28"/>
        </w:rPr>
      </w:pPr>
    </w:p>
    <w:p w:rsidR="007273A2" w:rsidRPr="00134E1D" w:rsidRDefault="00134E1D" w:rsidP="00134E1D">
      <w:pPr>
        <w:pStyle w:val="af4"/>
        <w:spacing w:before="0" w:line="240" w:lineRule="auto"/>
        <w:rPr>
          <w:szCs w:val="28"/>
        </w:rPr>
      </w:pPr>
      <w:r w:rsidRPr="00134E1D">
        <w:rPr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2B3404">
        <w:rPr>
          <w:szCs w:val="28"/>
        </w:rPr>
        <w:t xml:space="preserve"> </w:t>
      </w:r>
      <w:r w:rsidR="002B3404">
        <w:rPr>
          <w:color w:val="000000"/>
          <w:szCs w:val="28"/>
        </w:rPr>
        <w:t>Федеральным законом от</w:t>
      </w:r>
      <w:r w:rsidR="00A433C7" w:rsidRPr="00A433C7">
        <w:rPr>
          <w:color w:val="000000"/>
          <w:szCs w:val="28"/>
        </w:rPr>
        <w:t xml:space="preserve"> 1</w:t>
      </w:r>
      <w:r w:rsidR="002B3404">
        <w:rPr>
          <w:color w:val="000000"/>
          <w:szCs w:val="28"/>
        </w:rPr>
        <w:t>7.07.2009</w:t>
      </w:r>
      <w:r w:rsidR="00F55F2B">
        <w:rPr>
          <w:color w:val="000000"/>
          <w:szCs w:val="28"/>
        </w:rPr>
        <w:t>г.</w:t>
      </w:r>
      <w:r w:rsidR="002B3404">
        <w:rPr>
          <w:color w:val="000000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актов»,</w:t>
      </w:r>
      <w:r w:rsidR="007273A2" w:rsidRPr="00134E1D">
        <w:rPr>
          <w:szCs w:val="28"/>
        </w:rPr>
        <w:t xml:space="preserve"> Устава Романовского муниципального района Саратовской области</w:t>
      </w:r>
      <w:r w:rsidR="00B946A0" w:rsidRPr="00134E1D">
        <w:rPr>
          <w:szCs w:val="28"/>
        </w:rPr>
        <w:t xml:space="preserve"> администрация Романовского муниципального района</w:t>
      </w:r>
    </w:p>
    <w:p w:rsidR="00134E1D" w:rsidRPr="00EE03BA" w:rsidRDefault="00134E1D" w:rsidP="00134E1D">
      <w:pPr>
        <w:pStyle w:val="af4"/>
        <w:spacing w:before="0" w:line="240" w:lineRule="auto"/>
        <w:ind w:left="709" w:firstLine="0"/>
        <w:rPr>
          <w:szCs w:val="28"/>
        </w:rPr>
      </w:pPr>
    </w:p>
    <w:p w:rsidR="00143C31" w:rsidRDefault="007273A2" w:rsidP="007273A2">
      <w:pPr>
        <w:pStyle w:val="af4"/>
        <w:spacing w:before="0" w:line="240" w:lineRule="auto"/>
        <w:jc w:val="center"/>
        <w:rPr>
          <w:b/>
          <w:szCs w:val="28"/>
        </w:rPr>
      </w:pPr>
      <w:r w:rsidRPr="00AD5094">
        <w:rPr>
          <w:b/>
          <w:szCs w:val="28"/>
        </w:rPr>
        <w:t>ПОСТАНОВЛЯ</w:t>
      </w:r>
      <w:r w:rsidR="00B946A0">
        <w:rPr>
          <w:b/>
          <w:szCs w:val="28"/>
        </w:rPr>
        <w:t>ЕТ</w:t>
      </w:r>
      <w:r w:rsidRPr="00AD5094">
        <w:rPr>
          <w:b/>
          <w:szCs w:val="28"/>
        </w:rPr>
        <w:t>:</w:t>
      </w:r>
    </w:p>
    <w:p w:rsidR="00E722AD" w:rsidRDefault="00E722AD" w:rsidP="00E722AD">
      <w:pPr>
        <w:pStyle w:val="af4"/>
        <w:spacing w:before="0" w:line="240" w:lineRule="auto"/>
        <w:jc w:val="center"/>
        <w:rPr>
          <w:b/>
          <w:szCs w:val="28"/>
        </w:rPr>
      </w:pPr>
    </w:p>
    <w:p w:rsidR="00134E1D" w:rsidRPr="00134E1D" w:rsidRDefault="00756D00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3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2B3404" w:rsidRPr="002B3404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2B340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3404" w:rsidRPr="002B340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gramStart"/>
      <w:r w:rsidR="002B3404" w:rsidRPr="002B3404">
        <w:rPr>
          <w:rFonts w:ascii="Times New Roman" w:eastAsia="Times New Roman" w:hAnsi="Times New Roman" w:cs="Times New Roman"/>
          <w:sz w:val="28"/>
          <w:szCs w:val="28"/>
        </w:rPr>
        <w:t xml:space="preserve">проведения мониторинга муниципальных нормативных правовых актов администрации Романовского муниципального </w:t>
      </w:r>
      <w:r w:rsidR="00E43944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gramEnd"/>
      <w:r w:rsidR="002B3404" w:rsidRPr="002B3404">
        <w:rPr>
          <w:rFonts w:ascii="Times New Roman" w:eastAsia="Times New Roman" w:hAnsi="Times New Roman" w:cs="Times New Roman"/>
          <w:sz w:val="28"/>
          <w:szCs w:val="28"/>
        </w:rPr>
        <w:t> на их соответствие федеральному и региональному законодательству</w:t>
      </w:r>
      <w:r w:rsidR="00A468BB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="00A433C7" w:rsidRPr="00A433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3C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468BB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E1D" w:rsidRPr="00134E1D" w:rsidRDefault="00756D00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A40A5" w:rsidRPr="00DA40A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134E1D" w:rsidRPr="00134E1D" w:rsidRDefault="00756D00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E3D5D" w:rsidRDefault="001E3D5D" w:rsidP="001E3D5D">
      <w:pPr>
        <w:pStyle w:val="af4"/>
        <w:spacing w:before="0" w:line="240" w:lineRule="auto"/>
        <w:ind w:left="709" w:firstLine="0"/>
        <w:rPr>
          <w:szCs w:val="28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43C31" w:rsidRPr="00B22AE4" w:rsidRDefault="00143C31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  <w:r w:rsidRPr="00B22AE4">
        <w:rPr>
          <w:bCs/>
          <w:sz w:val="24"/>
          <w:szCs w:val="24"/>
        </w:rPr>
        <w:lastRenderedPageBreak/>
        <w:t>Приложение</w:t>
      </w:r>
      <w:r w:rsidR="008E66F2"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 xml:space="preserve"> к постановлению администрации</w:t>
      </w:r>
      <w:r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Романовского муниципального района</w:t>
      </w:r>
      <w:r w:rsidR="008E66F2"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Саратовской области</w:t>
      </w:r>
    </w:p>
    <w:p w:rsidR="00143C31" w:rsidRDefault="00143C31" w:rsidP="00143C31">
      <w:pPr>
        <w:pStyle w:val="af4"/>
        <w:spacing w:before="0" w:line="240" w:lineRule="auto"/>
        <w:ind w:firstLine="6379"/>
        <w:rPr>
          <w:bCs/>
          <w:sz w:val="24"/>
          <w:szCs w:val="24"/>
        </w:rPr>
      </w:pPr>
      <w:r w:rsidRPr="00B22AE4">
        <w:rPr>
          <w:bCs/>
          <w:sz w:val="24"/>
          <w:szCs w:val="24"/>
        </w:rPr>
        <w:t xml:space="preserve">от  </w:t>
      </w:r>
      <w:r w:rsidR="00A433C7">
        <w:rPr>
          <w:bCs/>
          <w:sz w:val="24"/>
          <w:szCs w:val="24"/>
        </w:rPr>
        <w:t>17.11.2021</w:t>
      </w:r>
      <w:r>
        <w:rPr>
          <w:bCs/>
          <w:sz w:val="24"/>
          <w:szCs w:val="24"/>
        </w:rPr>
        <w:t xml:space="preserve">    года</w:t>
      </w:r>
      <w:r w:rsidRPr="00B22AE4">
        <w:rPr>
          <w:bCs/>
          <w:sz w:val="24"/>
          <w:szCs w:val="24"/>
        </w:rPr>
        <w:t xml:space="preserve">  №</w:t>
      </w:r>
      <w:r>
        <w:rPr>
          <w:bCs/>
          <w:sz w:val="24"/>
          <w:szCs w:val="24"/>
        </w:rPr>
        <w:t xml:space="preserve"> </w:t>
      </w:r>
      <w:r w:rsidR="00A433C7">
        <w:rPr>
          <w:bCs/>
          <w:sz w:val="24"/>
          <w:szCs w:val="24"/>
        </w:rPr>
        <w:t xml:space="preserve"> 527</w:t>
      </w:r>
    </w:p>
    <w:p w:rsidR="001E240A" w:rsidRDefault="001E240A" w:rsidP="001E240A">
      <w:pPr>
        <w:shd w:val="clear" w:color="auto" w:fill="FFFFFF"/>
        <w:tabs>
          <w:tab w:val="left" w:pos="85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72DE" w:rsidRPr="001E240A" w:rsidRDefault="00DA40A5" w:rsidP="001E240A">
      <w:pPr>
        <w:shd w:val="clear" w:color="auto" w:fill="FFFFFF"/>
        <w:tabs>
          <w:tab w:val="left" w:pos="85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40A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proofErr w:type="gramStart"/>
      <w:r w:rsidRPr="001E240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мониторинга муниципальных нормативных правовых актов администрации Романовского муниципального </w:t>
      </w:r>
      <w:r w:rsidR="009E20D3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proofErr w:type="gramEnd"/>
      <w:r w:rsidRPr="001E240A">
        <w:rPr>
          <w:rFonts w:ascii="Times New Roman" w:eastAsia="Times New Roman" w:hAnsi="Times New Roman" w:cs="Times New Roman"/>
          <w:b/>
          <w:sz w:val="28"/>
          <w:szCs w:val="28"/>
        </w:rPr>
        <w:t> на их соответствие федеральному и региональному законодательству</w:t>
      </w:r>
    </w:p>
    <w:p w:rsidR="001E240A" w:rsidRPr="009072DE" w:rsidRDefault="001E240A" w:rsidP="009072DE">
      <w:pPr>
        <w:shd w:val="clear" w:color="auto" w:fill="FFFFFF"/>
        <w:tabs>
          <w:tab w:val="left" w:pos="8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433C7">
        <w:rPr>
          <w:rFonts w:ascii="Times New Roman" w:hAnsi="Times New Roman" w:cs="Times New Roman"/>
          <w:sz w:val="28"/>
          <w:szCs w:val="28"/>
        </w:rPr>
        <w:t>У</w:t>
      </w:r>
      <w:r w:rsidRPr="009072DE">
        <w:rPr>
          <w:rFonts w:ascii="Times New Roman" w:hAnsi="Times New Roman" w:cs="Times New Roman"/>
          <w:sz w:val="28"/>
          <w:szCs w:val="28"/>
        </w:rPr>
        <w:t xml:space="preserve">ставом муниципального </w:t>
      </w:r>
      <w:r w:rsidR="009E20D3">
        <w:rPr>
          <w:rFonts w:ascii="Times New Roman" w:hAnsi="Times New Roman" w:cs="Times New Roman"/>
          <w:sz w:val="28"/>
          <w:szCs w:val="28"/>
        </w:rPr>
        <w:t>района</w:t>
      </w:r>
      <w:r w:rsidRPr="009072DE">
        <w:rPr>
          <w:rFonts w:ascii="Times New Roman" w:hAnsi="Times New Roman" w:cs="Times New Roman"/>
          <w:sz w:val="28"/>
          <w:szCs w:val="28"/>
        </w:rPr>
        <w:t>, по вопросам местного значения органами местного самоуправления принимаются муниципальные правовые акты. Муниципальные правовые акты не должны противоречить Конституции Российской Федерации, федеральным конституционным законам, федеральным законам.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 xml:space="preserve">Муниципальный правовой акт – это решение по вопросам местного значения, принятое органом местного самоуправления, документально оформленное, обязательное для исполнения на территории муниципального </w:t>
      </w:r>
      <w:r w:rsidR="009E20D3">
        <w:rPr>
          <w:rFonts w:ascii="Times New Roman" w:hAnsi="Times New Roman" w:cs="Times New Roman"/>
          <w:sz w:val="28"/>
          <w:szCs w:val="28"/>
        </w:rPr>
        <w:t>района</w:t>
      </w:r>
      <w:r w:rsidRPr="009072DE">
        <w:rPr>
          <w:rFonts w:ascii="Times New Roman" w:hAnsi="Times New Roman" w:cs="Times New Roman"/>
          <w:sz w:val="28"/>
          <w:szCs w:val="28"/>
        </w:rPr>
        <w:t>, устанавливающее либо изменяющее общеобязательные правила или имеющее индивидуальный характер.</w:t>
      </w:r>
    </w:p>
    <w:p w:rsid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Нормотворческая деятельность – это организационно оформленная публичная деятельность правотворческих органов местного самоуправления в рамках их компетенции по выявлению потребности в нормативном правовом регулировании общественных отношений в муниципальном образовании и изданию в соответствии с выявленными потребностями новых нормативных правовых актов, изменению или отмене действующих.</w:t>
      </w:r>
    </w:p>
    <w:p w:rsidR="009E20D3" w:rsidRPr="009E20D3" w:rsidRDefault="009E20D3" w:rsidP="009E20D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 w:rsidRPr="009E20D3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проведения мониторинга муниципальных нормативных правовых актов администрации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</w:t>
      </w: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Саратовской области (далее – мониторинг).</w:t>
      </w:r>
    </w:p>
    <w:p w:rsidR="009E20D3" w:rsidRPr="009E20D3" w:rsidRDefault="009E20D3" w:rsidP="009E20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Мониторинг предусматривает комплексную и плановую деятельность, осуществляемую </w:t>
      </w:r>
      <w:r w:rsidR="00E439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 </w:t>
      </w:r>
      <w:r w:rsidRPr="009E20D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проектов</w:t>
      </w: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нормативных правовых актов </w:t>
      </w:r>
      <w:r w:rsidR="00E439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дминистрации, направленных на принятие (издание), изменение или признание </w:t>
      </w:r>
      <w:proofErr w:type="gramStart"/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утратившими</w:t>
      </w:r>
      <w:proofErr w:type="gramEnd"/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 (отмены) нормативных правовых актов </w:t>
      </w:r>
      <w:r w:rsidR="00E439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муниципального </w:t>
      </w:r>
      <w:r w:rsid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правовые акты).</w:t>
      </w:r>
    </w:p>
    <w:p w:rsidR="009E20D3" w:rsidRDefault="009E20D3" w:rsidP="009E20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Мониторинг проводится в целях совершенствования правовой системы и повышения эффективности работы органов местного самоуправления муниципального </w:t>
      </w:r>
      <w:r w:rsidR="00E4394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Pr="009E20D3">
        <w:rPr>
          <w:rFonts w:ascii="Times New Roman" w:eastAsia="Times New Roman" w:hAnsi="Times New Roman" w:cs="Times New Roman"/>
          <w:color w:val="000000"/>
          <w:sz w:val="28"/>
          <w:szCs w:val="28"/>
        </w:rPr>
        <w:t>, улучшения качества правовых актов, обеспечения достаточности правового регулирования в различных сферах правоотношений, своевременности приведения муниципальной правовой базы в соответствие с требованиями законов, недопущения нарушения прав граждан и организаций.</w:t>
      </w:r>
    </w:p>
    <w:p w:rsidR="003629DC" w:rsidRPr="003629DC" w:rsidRDefault="003629DC" w:rsidP="003629D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lastRenderedPageBreak/>
        <w:tab/>
      </w:r>
      <w:r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мониторинга являются:</w:t>
      </w:r>
    </w:p>
    <w:p w:rsidR="003629DC" w:rsidRPr="003629DC" w:rsidRDefault="003629DC" w:rsidP="003629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1) выявление правовых актов, требующих приведения в соответствие с законодательством Российской Федерации и Саратовской области, а также устранение выявленных в правовых актах внутренних противоречий;</w:t>
      </w:r>
    </w:p>
    <w:p w:rsidR="003629DC" w:rsidRPr="003629DC" w:rsidRDefault="003629DC" w:rsidP="003629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703F97"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предложений по совершенствованию правовых актов</w:t>
      </w:r>
      <w:r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629DC" w:rsidRPr="003629DC" w:rsidRDefault="003629DC" w:rsidP="003629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70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F97"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правовых актов, в которые требуется внести изменения, в целях устранения противоречий между правовыми актами равной юридической силы</w:t>
      </w:r>
      <w:r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629DC" w:rsidRPr="003629DC" w:rsidRDefault="003629DC" w:rsidP="003629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703F97" w:rsidRPr="0070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F97"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правовых актов, требующих отмены (признания утратившими силу)</w:t>
      </w:r>
      <w:proofErr w:type="gramStart"/>
      <w:r w:rsidR="00703F97" w:rsidRPr="00703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F97"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3629DC" w:rsidRPr="003629DC" w:rsidRDefault="003629DC" w:rsidP="003629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29DC"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="001D0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F9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на государственную регистрацию уставов и правовых актов о внесении изменений в них в электронном виде</w:t>
      </w:r>
      <w:r w:rsidR="001D0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информационно-телекоммуникационным сетям, в том числе сети «Интернет», с адреса электронной почты муниципального образования.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Проект нормативного правового акта - документ, содержащий те</w:t>
      </w:r>
      <w:proofErr w:type="gramStart"/>
      <w:r w:rsidRPr="009072DE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9072DE">
        <w:rPr>
          <w:rFonts w:ascii="Times New Roman" w:hAnsi="Times New Roman" w:cs="Times New Roman"/>
          <w:sz w:val="28"/>
          <w:szCs w:val="28"/>
        </w:rPr>
        <w:t>оекта нормативного правового акта и внесенный в установленном порядке на рассмотрение правотворческого органа местного самоуправления.</w:t>
      </w:r>
    </w:p>
    <w:p w:rsidR="009072DE" w:rsidRPr="009072DE" w:rsidRDefault="009072DE" w:rsidP="009072DE">
      <w:pPr>
        <w:shd w:val="clear" w:color="auto" w:fill="FFFFFF"/>
        <w:tabs>
          <w:tab w:val="left" w:pos="80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Правотворчество органов местного самоуправления осуществляется на плановой основе с учетом правовых прогнозов.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Планы подготовки проектов нормативных правовых актов предусматривают разработку проектов наиболее важных и трудоемких актов и не исключают подготовку проектов вне плана.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Планы подготовки проектов нормативных правовых актов могут быть краткосрочными (годичными), среднесрочными (двух-, трехлетними) и долгосрочными (пяти-, семилетними).</w:t>
      </w:r>
    </w:p>
    <w:p w:rsidR="009072DE" w:rsidRPr="009072DE" w:rsidRDefault="009072DE" w:rsidP="009072DE">
      <w:pPr>
        <w:shd w:val="clear" w:color="auto" w:fill="FFFFFF"/>
        <w:tabs>
          <w:tab w:val="left" w:pos="7358"/>
          <w:tab w:val="left" w:pos="101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 xml:space="preserve">В целях оперативного руководства </w:t>
      </w:r>
      <w:proofErr w:type="spellStart"/>
      <w:r w:rsidRPr="009072DE">
        <w:rPr>
          <w:rFonts w:ascii="Times New Roman" w:hAnsi="Times New Roman" w:cs="Times New Roman"/>
          <w:sz w:val="28"/>
          <w:szCs w:val="28"/>
        </w:rPr>
        <w:t>правоподготовительными</w:t>
      </w:r>
      <w:proofErr w:type="spellEnd"/>
      <w:r w:rsidRPr="009072DE">
        <w:rPr>
          <w:rFonts w:ascii="Times New Roman" w:hAnsi="Times New Roman" w:cs="Times New Roman"/>
          <w:sz w:val="28"/>
          <w:szCs w:val="28"/>
        </w:rPr>
        <w:t xml:space="preserve"> работами могут разрабатываться и утверждаться соответствующими правотворческими органами ежеквартальные и полугодовые рабочие планы (планы-графики) подготовки нормативных правовых актов.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Планы подготовки проектов нормативных правовых актов правотворческих органов формируются с учетом программ и планов работы органов местного самоуправления.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План нормотворческой деятельности администрации разрабатывается на основании предложений</w:t>
      </w:r>
      <w:r w:rsidRPr="009072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072DE">
        <w:rPr>
          <w:rFonts w:ascii="Times New Roman" w:hAnsi="Times New Roman" w:cs="Times New Roman"/>
          <w:sz w:val="28"/>
          <w:szCs w:val="28"/>
        </w:rPr>
        <w:t xml:space="preserve">(инициативы) депутатов представительного органа местного самоуправления, его комиссий, главы муниципального </w:t>
      </w:r>
      <w:r w:rsidR="00E43944">
        <w:rPr>
          <w:rFonts w:ascii="Times New Roman" w:hAnsi="Times New Roman" w:cs="Times New Roman"/>
          <w:sz w:val="28"/>
          <w:szCs w:val="28"/>
        </w:rPr>
        <w:t>района</w:t>
      </w:r>
      <w:r w:rsidRPr="009072DE">
        <w:rPr>
          <w:rFonts w:ascii="Times New Roman" w:hAnsi="Times New Roman" w:cs="Times New Roman"/>
          <w:sz w:val="28"/>
          <w:szCs w:val="28"/>
        </w:rPr>
        <w:t xml:space="preserve">, администрации муниципального </w:t>
      </w:r>
      <w:r w:rsidR="00E43944">
        <w:rPr>
          <w:rFonts w:ascii="Times New Roman" w:hAnsi="Times New Roman" w:cs="Times New Roman"/>
          <w:sz w:val="28"/>
          <w:szCs w:val="28"/>
        </w:rPr>
        <w:t>района</w:t>
      </w:r>
      <w:r w:rsidRPr="009072DE">
        <w:rPr>
          <w:rFonts w:ascii="Times New Roman" w:hAnsi="Times New Roman" w:cs="Times New Roman"/>
          <w:sz w:val="28"/>
          <w:szCs w:val="28"/>
        </w:rPr>
        <w:t>, ее структурных подразделений, межведомственных комиссий и других заинтересованных лиц,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План нормотворческой деятельности является документом, в котором указывается наименование проекта нормативного правового акта, подлежащего разработке соответствующим правотворческим органом, инициатор разработки проекта нормативного правового акта, исполнитель проекта нормативного правового акта, срок подготовки проекта нормативного правового акта.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Инициатор разработки нормативного правового акта вносит свое предложение в соответствующий правотворческий орган для внесения в план нормотворческой деятельности.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lastRenderedPageBreak/>
        <w:t>Предложения, поступившие в администрацию, рассматриваются в течение 10 рабочих дней. По итогам рассмотрения инициатору разработки нормативного правового акта в течение 3 дней направляется письменное уведомление о включении нормативного правового акта в план нормотворческой деятельности или об отказе.</w:t>
      </w:r>
    </w:p>
    <w:p w:rsidR="001B1118" w:rsidRDefault="009072DE" w:rsidP="001B1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Отказ во включении в план нормотворческой деятельности может быть по причине:</w:t>
      </w:r>
    </w:p>
    <w:p w:rsidR="009072DE" w:rsidRPr="009072DE" w:rsidRDefault="009072DE" w:rsidP="001B1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- отсутствия полномочий у администрации по принятию предлагаемого нормативного правового акта;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- несоответствия предложения действующему законодательству;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- наличия нормативного правового акта, регулирующего правоотношения по предлагаемым вопросам.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Проекты нормативных правовых актов, включенные в планы нормотворческой деятельности, подлежат разработке соответствующими структурными подразделениями администрации, указанными в плане в качестве исполнителей.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 xml:space="preserve">Для учета общественного мнения администрация муниципального </w:t>
      </w:r>
      <w:r w:rsidR="00E43944">
        <w:rPr>
          <w:rFonts w:ascii="Times New Roman" w:hAnsi="Times New Roman" w:cs="Times New Roman"/>
          <w:sz w:val="28"/>
          <w:szCs w:val="28"/>
        </w:rPr>
        <w:t>района</w:t>
      </w:r>
      <w:r w:rsidRPr="009072DE">
        <w:rPr>
          <w:rFonts w:ascii="Times New Roman" w:hAnsi="Times New Roman" w:cs="Times New Roman"/>
          <w:sz w:val="28"/>
          <w:szCs w:val="28"/>
        </w:rPr>
        <w:t xml:space="preserve"> может выступать инициатором проведения собраний, конференций или опроса граждан.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Планы нормотворческой деятельности могут обсуждаться на совещаниях, комиссиях администрации с привлечением общественности, организаций, представителей территориального самоуправления.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 xml:space="preserve">Планы нормотворческой деятельности администрации муниципального </w:t>
      </w:r>
      <w:r w:rsidR="00E43944">
        <w:rPr>
          <w:rFonts w:ascii="Times New Roman" w:hAnsi="Times New Roman" w:cs="Times New Roman"/>
          <w:sz w:val="28"/>
          <w:szCs w:val="28"/>
        </w:rPr>
        <w:t>района</w:t>
      </w:r>
      <w:r w:rsidRPr="009072DE">
        <w:rPr>
          <w:rFonts w:ascii="Times New Roman" w:hAnsi="Times New Roman" w:cs="Times New Roman"/>
          <w:sz w:val="28"/>
          <w:szCs w:val="28"/>
        </w:rPr>
        <w:t xml:space="preserve"> публикуются в средствах массовой информации и размещаются на официальном сайте муниципального </w:t>
      </w:r>
      <w:r w:rsidR="00E43944">
        <w:rPr>
          <w:rFonts w:ascii="Times New Roman" w:hAnsi="Times New Roman" w:cs="Times New Roman"/>
          <w:sz w:val="28"/>
          <w:szCs w:val="28"/>
        </w:rPr>
        <w:t>района</w:t>
      </w:r>
      <w:r w:rsidRPr="009072DE">
        <w:rPr>
          <w:rFonts w:ascii="Times New Roman" w:hAnsi="Times New Roman" w:cs="Times New Roman"/>
          <w:sz w:val="28"/>
          <w:szCs w:val="28"/>
        </w:rPr>
        <w:t>. Вопросы, предложения населения по планам нормотворческой деятельности учитываются при разработке нормативных правовых актов.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План нормотворческой деятельности формируется первым заместителем главы администрации. Предложения от структурных подразделений администрации о включении в план нормотворческой деятельности проекта нормативного правового акта направляются первому заместителю главы администрации.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После проработки предложения первым заместителем главы администрации проект вносится в план нормотворческой деятельности.</w:t>
      </w:r>
    </w:p>
    <w:p w:rsidR="009072DE" w:rsidRPr="009072DE" w:rsidRDefault="009072DE" w:rsidP="009072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DE">
        <w:rPr>
          <w:rFonts w:ascii="Times New Roman" w:hAnsi="Times New Roman" w:cs="Times New Roman"/>
          <w:sz w:val="28"/>
          <w:szCs w:val="28"/>
        </w:rPr>
        <w:t>План нормотворческой деятельности администрации подлежит утверждению главой администрации муниципального</w:t>
      </w:r>
      <w:r w:rsidR="00E43944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  <w:r w:rsidRPr="009072DE">
        <w:rPr>
          <w:rFonts w:ascii="Times New Roman" w:hAnsi="Times New Roman" w:cs="Times New Roman"/>
          <w:sz w:val="28"/>
          <w:szCs w:val="28"/>
        </w:rPr>
        <w:t>.</w:t>
      </w:r>
    </w:p>
    <w:p w:rsidR="009072DE" w:rsidRPr="009072DE" w:rsidRDefault="009072DE" w:rsidP="00143C31">
      <w:pPr>
        <w:pStyle w:val="af4"/>
        <w:spacing w:before="0" w:line="240" w:lineRule="auto"/>
        <w:ind w:firstLine="6379"/>
        <w:rPr>
          <w:bCs/>
          <w:szCs w:val="28"/>
        </w:rPr>
      </w:pPr>
    </w:p>
    <w:sectPr w:rsidR="009072DE" w:rsidRPr="009072DE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7141B"/>
    <w:rsid w:val="00077E94"/>
    <w:rsid w:val="000905DB"/>
    <w:rsid w:val="000941DB"/>
    <w:rsid w:val="000A4CCC"/>
    <w:rsid w:val="000E313E"/>
    <w:rsid w:val="000E620D"/>
    <w:rsid w:val="001247BF"/>
    <w:rsid w:val="00127D98"/>
    <w:rsid w:val="00130383"/>
    <w:rsid w:val="00134E1D"/>
    <w:rsid w:val="00143C31"/>
    <w:rsid w:val="0014787F"/>
    <w:rsid w:val="0015565D"/>
    <w:rsid w:val="00183D47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67CA7"/>
    <w:rsid w:val="0028381C"/>
    <w:rsid w:val="002A156D"/>
    <w:rsid w:val="002A5E31"/>
    <w:rsid w:val="002B3404"/>
    <w:rsid w:val="002C6927"/>
    <w:rsid w:val="002D486C"/>
    <w:rsid w:val="002E2DFC"/>
    <w:rsid w:val="002E6AA9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03F97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5FC0"/>
    <w:rsid w:val="00943036"/>
    <w:rsid w:val="009559B6"/>
    <w:rsid w:val="00964A50"/>
    <w:rsid w:val="00971413"/>
    <w:rsid w:val="0099682C"/>
    <w:rsid w:val="009A262C"/>
    <w:rsid w:val="009B0162"/>
    <w:rsid w:val="009D51D6"/>
    <w:rsid w:val="009E20D3"/>
    <w:rsid w:val="009E2D78"/>
    <w:rsid w:val="009E4B59"/>
    <w:rsid w:val="009F00E2"/>
    <w:rsid w:val="00A05709"/>
    <w:rsid w:val="00A05D19"/>
    <w:rsid w:val="00A10E43"/>
    <w:rsid w:val="00A11991"/>
    <w:rsid w:val="00A33B39"/>
    <w:rsid w:val="00A433C7"/>
    <w:rsid w:val="00A43435"/>
    <w:rsid w:val="00A468BB"/>
    <w:rsid w:val="00A526D3"/>
    <w:rsid w:val="00A55C72"/>
    <w:rsid w:val="00A57ADA"/>
    <w:rsid w:val="00AA41EB"/>
    <w:rsid w:val="00AB39EC"/>
    <w:rsid w:val="00AB5AF3"/>
    <w:rsid w:val="00AD44B7"/>
    <w:rsid w:val="00AF3549"/>
    <w:rsid w:val="00B134D1"/>
    <w:rsid w:val="00B13E4F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73D00"/>
    <w:rsid w:val="00D8478A"/>
    <w:rsid w:val="00DA3C37"/>
    <w:rsid w:val="00DA40A5"/>
    <w:rsid w:val="00DC5C56"/>
    <w:rsid w:val="00DE1B26"/>
    <w:rsid w:val="00DE1EC9"/>
    <w:rsid w:val="00DF0F9C"/>
    <w:rsid w:val="00E32DAD"/>
    <w:rsid w:val="00E43944"/>
    <w:rsid w:val="00E577C2"/>
    <w:rsid w:val="00E70ECD"/>
    <w:rsid w:val="00E722AD"/>
    <w:rsid w:val="00E95D18"/>
    <w:rsid w:val="00EA1ACF"/>
    <w:rsid w:val="00EC68B9"/>
    <w:rsid w:val="00ED3352"/>
    <w:rsid w:val="00EE03BA"/>
    <w:rsid w:val="00EF2D57"/>
    <w:rsid w:val="00EF3915"/>
    <w:rsid w:val="00EF71F7"/>
    <w:rsid w:val="00F1372A"/>
    <w:rsid w:val="00F168F5"/>
    <w:rsid w:val="00F262E0"/>
    <w:rsid w:val="00F55F2B"/>
    <w:rsid w:val="00FA0F2F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60E3-CD34-4F36-BF58-079EEF56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2021-11-25T05:25:00Z</cp:lastPrinted>
  <dcterms:created xsi:type="dcterms:W3CDTF">2021-11-25T05:14:00Z</dcterms:created>
  <dcterms:modified xsi:type="dcterms:W3CDTF">2021-11-25T05:33:00Z</dcterms:modified>
</cp:coreProperties>
</file>