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48" w:rsidRDefault="00922448" w:rsidP="00922448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448" w:rsidRDefault="00922448" w:rsidP="0092244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922448" w:rsidRDefault="00922448" w:rsidP="009224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922448" w:rsidRDefault="00922448" w:rsidP="00922448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22448" w:rsidRDefault="00922448" w:rsidP="00922448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27.01.2021 года № 32</w:t>
      </w:r>
    </w:p>
    <w:p w:rsidR="00922448" w:rsidRDefault="00922448" w:rsidP="00922448">
      <w:pPr>
        <w:tabs>
          <w:tab w:val="center" w:pos="4536"/>
          <w:tab w:val="right" w:pos="9072"/>
        </w:tabs>
        <w:jc w:val="center"/>
        <w:rPr>
          <w:sz w:val="22"/>
          <w:szCs w:val="22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785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160FB">
        <w:rPr>
          <w:b/>
          <w:sz w:val="28"/>
          <w:szCs w:val="28"/>
        </w:rPr>
        <w:t xml:space="preserve">Комплексное развитие сельских </w:t>
      </w:r>
      <w:r w:rsidR="009F322E">
        <w:rPr>
          <w:b/>
          <w:sz w:val="28"/>
          <w:szCs w:val="28"/>
        </w:rPr>
        <w:t>территорий</w:t>
      </w:r>
      <w:r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7160FB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06.10.2003 №131-ФЗ «Об общих принципах организации местного самоуправления в Российской Федерации», постановления Правительства Российской Федерации от 31.05.2019года №696  «Об утверждении государственной программы Российской Федерации «Комплексное развитие сельских территорий»</w:t>
      </w:r>
      <w:r w:rsidR="0098020A">
        <w:rPr>
          <w:sz w:val="28"/>
          <w:szCs w:val="28"/>
        </w:rPr>
        <w:t xml:space="preserve"> и н</w:t>
      </w:r>
      <w:r w:rsidR="00B03805">
        <w:rPr>
          <w:sz w:val="28"/>
          <w:szCs w:val="28"/>
        </w:rPr>
        <w:t>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98020A" w:rsidP="0098020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03805" w:rsidRPr="001E3692">
        <w:rPr>
          <w:sz w:val="28"/>
          <w:szCs w:val="28"/>
        </w:rPr>
        <w:t>Утвердить  муниципальную программу «</w:t>
      </w:r>
      <w:r w:rsidRPr="0098020A">
        <w:rPr>
          <w:sz w:val="28"/>
          <w:szCs w:val="28"/>
        </w:rPr>
        <w:t>Комплексное развитие сельских территорий</w:t>
      </w:r>
      <w:r w:rsidR="00B03805" w:rsidRPr="001E3692">
        <w:rPr>
          <w:sz w:val="28"/>
          <w:szCs w:val="28"/>
        </w:rPr>
        <w:t>» согласно приложению.</w:t>
      </w:r>
    </w:p>
    <w:p w:rsidR="0098020A" w:rsidRDefault="0098020A" w:rsidP="00980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020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276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области.</w:t>
      </w:r>
    </w:p>
    <w:p w:rsidR="00B03805" w:rsidRDefault="00AC580F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38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6B3EFA" w:rsidRDefault="006B3EFA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922448">
        <w:rPr>
          <w:b/>
          <w:sz w:val="28"/>
          <w:szCs w:val="28"/>
        </w:rPr>
        <w:t xml:space="preserve">                         </w:t>
      </w:r>
      <w:proofErr w:type="spellStart"/>
      <w:r w:rsidR="006B3EFA">
        <w:rPr>
          <w:b/>
          <w:sz w:val="28"/>
          <w:szCs w:val="28"/>
        </w:rPr>
        <w:t>А.И.Щербаков</w:t>
      </w:r>
      <w:proofErr w:type="spellEnd"/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448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4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Pr="0098020A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8020A"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Комплексное развитие сельских территорий </w:t>
            </w:r>
            <w:r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ED4D1B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98020A" w:rsidRPr="009802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Комплексное развитие сельских территорий</w:t>
                  </w:r>
                  <w:r w:rsidRPr="009802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8F0" w:rsidRDefault="00CA18F0" w:rsidP="0098020A">
                  <w:r>
                    <w:t>Цель программы:</w:t>
                  </w:r>
                </w:p>
                <w:p w:rsidR="0098020A" w:rsidRDefault="00CA18F0" w:rsidP="0098020A">
                  <w:r>
                    <w:t>-с</w:t>
                  </w:r>
                  <w:r w:rsidR="0098020A">
                    <w:t xml:space="preserve">оздание условий для </w:t>
                  </w:r>
                  <w:r>
                    <w:t>повышения качества жизни сельского населения.</w:t>
                  </w:r>
                </w:p>
                <w:p w:rsidR="00CA18F0" w:rsidRDefault="00CA18F0" w:rsidP="0098020A">
                  <w:r>
                    <w:t>Задачи программы:</w:t>
                  </w:r>
                </w:p>
                <w:p w:rsidR="0098020A" w:rsidRPr="0098020A" w:rsidRDefault="00CA18F0" w:rsidP="0098020A">
                  <w:r>
                    <w:t>-</w:t>
                  </w:r>
                  <w:r w:rsidR="0098020A" w:rsidRPr="0098020A">
                    <w:t>обеспечение создания комфортных условий жизнедеятельнос</w:t>
                  </w:r>
                  <w:r>
                    <w:t xml:space="preserve">ти в сельской местности за счет </w:t>
                  </w:r>
                  <w:r w:rsidR="0098020A" w:rsidRPr="0098020A">
                    <w:t xml:space="preserve"> благоустройства сельских территорий</w:t>
                  </w:r>
                  <w:r w:rsidR="00617EB2">
                    <w:t>;</w:t>
                  </w:r>
                </w:p>
                <w:p w:rsidR="005B2C01" w:rsidRPr="0098020A" w:rsidRDefault="00617EB2" w:rsidP="0098020A">
                  <w:pPr>
                    <w:pStyle w:val="HTML"/>
                    <w:jc w:val="both"/>
                    <w:rPr>
                      <w:sz w:val="24"/>
                      <w:szCs w:val="24"/>
                    </w:rPr>
                  </w:pPr>
                  <w:r w:rsidRPr="008E35F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совершенствование эстетичного вида и создание гармоничной архитектурно-ландшафтной среды Романовского муниципального образования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6FD" w:rsidRPr="00B90BA5" w:rsidRDefault="001056FD" w:rsidP="001056FD">
                  <w:pPr>
                    <w:ind w:firstLine="32"/>
                    <w:jc w:val="both"/>
                  </w:pPr>
                  <w:r w:rsidRPr="00B90BA5">
                    <w:t>Общий объем финансового обеспечения муни</w:t>
                  </w:r>
                  <w:r>
                    <w:t>ципальной программы составит всего</w:t>
                  </w:r>
                  <w:proofErr w:type="gramStart"/>
                  <w:r>
                    <w:t xml:space="preserve"> </w:t>
                  </w:r>
                  <w:r w:rsidRPr="00B90BA5">
                    <w:t>:</w:t>
                  </w:r>
                  <w:proofErr w:type="gramEnd"/>
                </w:p>
                <w:p w:rsidR="001056FD" w:rsidRPr="00B90BA5" w:rsidRDefault="0065418E" w:rsidP="001056FD">
                  <w:r>
                    <w:rPr>
                      <w:lang w:val="en-US"/>
                    </w:rPr>
                    <w:t>2673</w:t>
                  </w:r>
                  <w:r>
                    <w:t>,</w:t>
                  </w:r>
                  <w:r>
                    <w:rPr>
                      <w:lang w:val="en-US"/>
                    </w:rPr>
                    <w:t>562</w:t>
                  </w:r>
                  <w:r w:rsidR="001056FD" w:rsidRPr="00B90BA5">
                    <w:t xml:space="preserve"> тыс. руб., из них:</w:t>
                  </w:r>
                </w:p>
                <w:p w:rsidR="001056FD" w:rsidRPr="00260571" w:rsidRDefault="00E1219E" w:rsidP="001056FD">
                  <w:pPr>
                    <w:ind w:firstLine="32"/>
                  </w:pPr>
                  <w:r>
                    <w:t xml:space="preserve">1184,134 </w:t>
                  </w:r>
                  <w:r w:rsidR="001056FD" w:rsidRPr="00B90BA5">
                    <w:t xml:space="preserve">тыс. руб., из федерального </w:t>
                  </w:r>
                  <w:r w:rsidR="001056FD" w:rsidRPr="00260571">
                    <w:t>бюджета</w:t>
                  </w:r>
                </w:p>
                <w:p w:rsidR="001056FD" w:rsidRPr="00260571" w:rsidRDefault="00E1219E" w:rsidP="001056FD">
                  <w:pPr>
                    <w:ind w:firstLine="32"/>
                  </w:pPr>
                  <w:r>
                    <w:t xml:space="preserve">24,166 </w:t>
                  </w:r>
                  <w:r w:rsidR="001056FD" w:rsidRPr="00260571">
                    <w:t xml:space="preserve">тыс. руб. из областного бюджета </w:t>
                  </w:r>
                </w:p>
                <w:p w:rsidR="001056FD" w:rsidRDefault="00E1219E" w:rsidP="001056FD">
                  <w:pPr>
                    <w:ind w:firstLine="32"/>
                  </w:pPr>
                  <w:r>
                    <w:t xml:space="preserve">1315,262 </w:t>
                  </w:r>
                  <w:r w:rsidR="001056FD" w:rsidRPr="00B90BA5">
                    <w:t>тыс.</w:t>
                  </w:r>
                  <w:r w:rsidR="001056FD">
                    <w:t xml:space="preserve"> </w:t>
                  </w:r>
                  <w:r w:rsidR="001056FD" w:rsidRPr="00B90BA5">
                    <w:t>руб. из бюджета</w:t>
                  </w:r>
                  <w:r w:rsidR="001056FD">
                    <w:t xml:space="preserve"> Романовского</w:t>
                  </w:r>
                  <w:r>
                    <w:t xml:space="preserve"> муниципального образован</w:t>
                  </w:r>
                  <w:bookmarkStart w:id="0" w:name="_GoBack"/>
                  <w:bookmarkEnd w:id="0"/>
                  <w:r>
                    <w:t>ия</w:t>
                  </w:r>
                </w:p>
                <w:p w:rsidR="00AD1130" w:rsidRDefault="00E1219E" w:rsidP="001056FD">
                  <w:pPr>
                    <w:ind w:right="878"/>
                  </w:pPr>
                  <w:r>
                    <w:t>15</w:t>
                  </w:r>
                  <w:r w:rsidR="00AD1130">
                    <w:t xml:space="preserve">0,0тыс. рублей внебюджетные источники </w:t>
                  </w:r>
                </w:p>
                <w:p w:rsidR="001056FD" w:rsidRPr="00E71BD8" w:rsidRDefault="001056FD" w:rsidP="001056FD">
                  <w:pPr>
                    <w:ind w:right="878"/>
                  </w:pPr>
                  <w:r w:rsidRPr="00E71BD8">
                    <w:t>в том числе:</w:t>
                  </w:r>
                </w:p>
                <w:p w:rsidR="001056FD" w:rsidRDefault="001056FD" w:rsidP="001056FD">
                  <w:r w:rsidRPr="00E71BD8">
                    <w:t>из федерального бюджета</w:t>
                  </w:r>
                  <w:r>
                    <w:t>:</w:t>
                  </w:r>
                </w:p>
                <w:p w:rsidR="001056FD" w:rsidRDefault="001056FD" w:rsidP="001056FD">
                  <w:r>
                    <w:t xml:space="preserve">2021год – </w:t>
                  </w:r>
                  <w:r w:rsidR="00AD1130">
                    <w:t>1184,134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2023год –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>из областного бюджета:</w:t>
                  </w:r>
                </w:p>
                <w:p w:rsidR="001056FD" w:rsidRDefault="001056FD" w:rsidP="001056FD">
                  <w:r>
                    <w:t>2021год –</w:t>
                  </w:r>
                  <w:r w:rsidR="00AD1130">
                    <w:t>24,166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E1219E">
                    <w:t>0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2023год </w:t>
                  </w:r>
                  <w:r w:rsidR="00AD1130">
                    <w:t>–</w:t>
                  </w:r>
                  <w:r>
                    <w:t xml:space="preserve"> </w:t>
                  </w:r>
                  <w:r w:rsidR="00E1219E">
                    <w:t>0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из бюджета Романовского муниципального </w:t>
                  </w:r>
                  <w:r w:rsidR="00E1219E">
                    <w:t>образования</w:t>
                  </w:r>
                  <w:r>
                    <w:t>:</w:t>
                  </w:r>
                </w:p>
                <w:p w:rsidR="001056FD" w:rsidRDefault="001056FD" w:rsidP="001056FD">
                  <w:r>
                    <w:t xml:space="preserve">2021год – </w:t>
                  </w:r>
                  <w:r w:rsidR="00E1219E">
                    <w:t>1315,262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2023год -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AD1130" w:rsidRDefault="00AD1130" w:rsidP="001056FD">
                  <w:r>
                    <w:t>внебюджетные источники:</w:t>
                  </w:r>
                </w:p>
                <w:p w:rsidR="00AD1130" w:rsidRDefault="00AD1130" w:rsidP="00AD1130">
                  <w:r>
                    <w:t xml:space="preserve">2021год – </w:t>
                  </w:r>
                  <w:r w:rsidR="00E1219E">
                    <w:t>1</w:t>
                  </w:r>
                  <w:r>
                    <w:t xml:space="preserve">50,0 тыс. руб.; </w:t>
                  </w:r>
                </w:p>
                <w:p w:rsidR="00AD1130" w:rsidRDefault="00AD1130" w:rsidP="00AD1130">
                  <w:r>
                    <w:t xml:space="preserve">2022год –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AD1130" w:rsidRDefault="00AD1130" w:rsidP="00AD1130">
                  <w:r>
                    <w:t xml:space="preserve">2023год –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B22BA4" w:rsidRPr="00B22BA4" w:rsidRDefault="00B22BA4" w:rsidP="006C7F1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2C01" w:rsidRPr="00AD1130" w:rsidRDefault="001C1CCC" w:rsidP="00922448">
                  <w:pPr>
                    <w:pStyle w:val="af1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>Количество благоустроенных</w:t>
                  </w:r>
                  <w:r w:rsidR="00AA5230">
                    <w:rPr>
                      <w:color w:val="000000"/>
                    </w:rPr>
                    <w:t xml:space="preserve"> сельских</w:t>
                  </w:r>
                  <w:r>
                    <w:rPr>
                      <w:color w:val="000000"/>
                    </w:rPr>
                    <w:t xml:space="preserve"> территорий  -</w:t>
                  </w:r>
                  <w:r w:rsidR="00922448">
                    <w:rPr>
                      <w:color w:val="000000"/>
                    </w:rPr>
                    <w:t>1</w:t>
                  </w:r>
                </w:p>
              </w:tc>
            </w:tr>
            <w:tr w:rsidR="00B03805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52FA9" w:rsidRDefault="001C1CCC" w:rsidP="001C1CCC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Ожидаемым результатом программы является создание механизма поддержки мероприятий по благоустройству.</w:t>
                  </w: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FA9" w:rsidRPr="0080390A" w:rsidRDefault="00652FA9" w:rsidP="00652FA9">
            <w:pPr>
              <w:pStyle w:val="1"/>
              <w:numPr>
                <w:ilvl w:val="0"/>
                <w:numId w:val="14"/>
              </w:numPr>
              <w:shd w:val="clear" w:color="auto" w:fill="FFFFFF"/>
              <w:spacing w:before="0"/>
              <w:contextualSpacing/>
              <w:jc w:val="both"/>
            </w:pPr>
            <w:r w:rsidRPr="0080390A">
              <w:rPr>
                <w:rFonts w:ascii="Times New Roman" w:hAnsi="Times New Roman" w:cs="Times New Roman"/>
                <w:color w:val="auto"/>
              </w:rPr>
              <w:t xml:space="preserve">Общая характеристика состояния </w:t>
            </w:r>
            <w:r w:rsidR="0080390A">
              <w:rPr>
                <w:rFonts w:ascii="Times New Roman" w:hAnsi="Times New Roman" w:cs="Times New Roman"/>
                <w:color w:val="auto"/>
              </w:rPr>
              <w:t>сферы реализации программы</w:t>
            </w:r>
          </w:p>
          <w:p w:rsidR="0080390A" w:rsidRDefault="00652FA9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11C59">
              <w:rPr>
                <w:sz w:val="28"/>
                <w:szCs w:val="28"/>
              </w:rPr>
              <w:tab/>
            </w:r>
            <w:r w:rsidR="0080390A">
              <w:rPr>
                <w:sz w:val="28"/>
                <w:szCs w:val="28"/>
              </w:rPr>
              <w:t>Основанием для разработки муниципальной программы комплексного развития сельских</w:t>
            </w:r>
            <w:r w:rsidR="00E2566E">
              <w:rPr>
                <w:sz w:val="28"/>
                <w:szCs w:val="28"/>
              </w:rPr>
              <w:t xml:space="preserve"> территорий является  постановление  Правительства Российской Федерации от 31.05.2019года №696  «Об утверждении государственной программы Российской Федерации «Комплексное развитие сельских территорий».</w:t>
            </w:r>
          </w:p>
          <w:p w:rsidR="00E2566E" w:rsidRDefault="00E2566E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повышения эффективности финансового и организационного обеспечения мероприятий, которые направлены на повышение качества жизни сельских  жителей, сформирована единая государственная политика в отношении сельских территорий.</w:t>
            </w:r>
          </w:p>
          <w:p w:rsidR="005C6CC3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2566E">
              <w:rPr>
                <w:sz w:val="28"/>
                <w:szCs w:val="28"/>
              </w:rPr>
              <w:t>Сельские территории являются его стратегическим ресурсом, однако отсутствие возможности удовлетворить свои насущные потребности, сложные условия жизни сельского населения, оторванность сельских поселений от научно-технических достижений 21века, недостаточная вовлеченность сельского населения в практики</w:t>
            </w:r>
            <w:r w:rsidR="005C6CC3">
              <w:rPr>
                <w:sz w:val="28"/>
                <w:szCs w:val="28"/>
              </w:rPr>
              <w:t xml:space="preserve"> гражданского общества, слабое развитие транспортной инфраструктуры и сре</w:t>
            </w:r>
            <w:proofErr w:type="gramStart"/>
            <w:r w:rsidR="005C6CC3">
              <w:rPr>
                <w:sz w:val="28"/>
                <w:szCs w:val="28"/>
              </w:rPr>
              <w:t>дств св</w:t>
            </w:r>
            <w:proofErr w:type="gramEnd"/>
            <w:r w:rsidR="005C6CC3">
              <w:rPr>
                <w:sz w:val="28"/>
                <w:szCs w:val="28"/>
              </w:rPr>
              <w:t>язи не позволяют реализовать потенциал сельских территорий в полной мере.</w:t>
            </w:r>
          </w:p>
          <w:p w:rsidR="00850B46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1219E">
              <w:rPr>
                <w:sz w:val="28"/>
                <w:szCs w:val="28"/>
              </w:rPr>
              <w:t>На</w:t>
            </w:r>
            <w:r w:rsidR="00850B46">
              <w:rPr>
                <w:sz w:val="28"/>
                <w:szCs w:val="28"/>
              </w:rPr>
              <w:t>конец</w:t>
            </w:r>
            <w:r w:rsidR="00E1219E">
              <w:rPr>
                <w:sz w:val="28"/>
                <w:szCs w:val="28"/>
              </w:rPr>
              <w:t xml:space="preserve"> 202</w:t>
            </w:r>
            <w:r w:rsidR="00850B46">
              <w:rPr>
                <w:sz w:val="28"/>
                <w:szCs w:val="28"/>
              </w:rPr>
              <w:t>0</w:t>
            </w:r>
            <w:r w:rsidR="00E1219E">
              <w:rPr>
                <w:sz w:val="28"/>
                <w:szCs w:val="28"/>
              </w:rPr>
              <w:t>года на</w:t>
            </w:r>
            <w:r w:rsidR="005C6CC3">
              <w:rPr>
                <w:sz w:val="28"/>
                <w:szCs w:val="28"/>
              </w:rPr>
              <w:t xml:space="preserve">селение Романовского </w:t>
            </w:r>
            <w:r w:rsidR="00E1219E">
              <w:rPr>
                <w:sz w:val="28"/>
                <w:szCs w:val="28"/>
              </w:rPr>
              <w:t>муниципального образования Романовского</w:t>
            </w:r>
            <w:r w:rsidR="00850B46">
              <w:rPr>
                <w:sz w:val="28"/>
                <w:szCs w:val="28"/>
              </w:rPr>
              <w:t xml:space="preserve"> муниципального</w:t>
            </w:r>
            <w:r w:rsidR="00E1219E">
              <w:rPr>
                <w:sz w:val="28"/>
                <w:szCs w:val="28"/>
              </w:rPr>
              <w:t xml:space="preserve"> района</w:t>
            </w:r>
            <w:r w:rsidR="005C6CC3">
              <w:rPr>
                <w:sz w:val="28"/>
                <w:szCs w:val="28"/>
              </w:rPr>
              <w:t xml:space="preserve"> состав</w:t>
            </w:r>
            <w:r w:rsidR="00850B46">
              <w:rPr>
                <w:sz w:val="28"/>
                <w:szCs w:val="28"/>
              </w:rPr>
              <w:t>ило</w:t>
            </w:r>
            <w:r w:rsidR="005C6CC3">
              <w:rPr>
                <w:sz w:val="28"/>
                <w:szCs w:val="28"/>
              </w:rPr>
              <w:t xml:space="preserve"> </w:t>
            </w:r>
            <w:r w:rsidR="00850B46">
              <w:rPr>
                <w:sz w:val="28"/>
                <w:szCs w:val="28"/>
              </w:rPr>
              <w:t>6999</w:t>
            </w:r>
            <w:r w:rsidR="005C6CC3">
              <w:rPr>
                <w:sz w:val="28"/>
                <w:szCs w:val="28"/>
              </w:rPr>
              <w:t xml:space="preserve">человек, которые проживают в </w:t>
            </w:r>
            <w:r w:rsidR="00850B46">
              <w:rPr>
                <w:sz w:val="28"/>
                <w:szCs w:val="28"/>
              </w:rPr>
              <w:t>4населенных пунктах.</w:t>
            </w:r>
          </w:p>
          <w:p w:rsidR="005C6CC3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C6CC3">
              <w:rPr>
                <w:sz w:val="28"/>
                <w:szCs w:val="28"/>
              </w:rPr>
              <w:t>Основными факторами, тормозящими развитие сельских территорий, являются:</w:t>
            </w:r>
          </w:p>
          <w:p w:rsidR="00192B64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-недостаточное научное, статистическое и кадровое обеспечение развития сельских территорий;</w:t>
            </w:r>
          </w:p>
          <w:p w:rsidR="00192B64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-низкая транспортная связанность центров экономического роста между собой и с другими территориями, недостаточный уровень интегрированности различных видов транспорта и нереализованный транспортный потенциал.</w:t>
            </w:r>
          </w:p>
          <w:p w:rsidR="00652FA9" w:rsidRPr="00C11C59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52FA9" w:rsidRPr="00C11C59">
              <w:rPr>
                <w:sz w:val="28"/>
                <w:szCs w:val="28"/>
              </w:rPr>
              <w:tab/>
            </w:r>
            <w:proofErr w:type="gramStart"/>
            <w:r w:rsidR="00652FA9" w:rsidRPr="00C11C59">
              <w:rPr>
                <w:sz w:val="28"/>
                <w:szCs w:val="28"/>
              </w:rPr>
              <w:t xml:space="preserve">Дальнейшее повышение роли и конкурентоспособности </w:t>
            </w:r>
            <w:r w:rsidR="00652FA9">
              <w:rPr>
                <w:sz w:val="28"/>
                <w:szCs w:val="28"/>
              </w:rPr>
              <w:t xml:space="preserve">муниципального </w:t>
            </w:r>
            <w:r w:rsidR="00652FA9" w:rsidRPr="00C11C59">
              <w:rPr>
                <w:sz w:val="28"/>
                <w:szCs w:val="28"/>
              </w:rPr>
              <w:t>аграрного сектора экономики во многом зависит от улучшения качественных характеристик трудовых ресурсов в</w:t>
            </w:r>
            <w:r w:rsidR="00652FA9">
              <w:rPr>
                <w:sz w:val="28"/>
                <w:szCs w:val="28"/>
              </w:rPr>
              <w:t xml:space="preserve"> </w:t>
            </w:r>
            <w:r w:rsidR="00850B46">
              <w:rPr>
                <w:sz w:val="28"/>
                <w:szCs w:val="28"/>
              </w:rPr>
              <w:t>Романовском муниципальном образовании</w:t>
            </w:r>
            <w:r w:rsidR="00652FA9" w:rsidRPr="00C11C59">
              <w:rPr>
                <w:sz w:val="28"/>
                <w:szCs w:val="28"/>
              </w:rPr>
              <w:t xml:space="preserve"> </w:t>
            </w:r>
            <w:r w:rsidR="00652FA9">
              <w:rPr>
                <w:sz w:val="28"/>
                <w:szCs w:val="28"/>
              </w:rPr>
              <w:t>Романовско</w:t>
            </w:r>
            <w:r w:rsidR="00850B46">
              <w:rPr>
                <w:sz w:val="28"/>
                <w:szCs w:val="28"/>
              </w:rPr>
              <w:t>го</w:t>
            </w:r>
            <w:r w:rsidR="00652FA9">
              <w:rPr>
                <w:sz w:val="28"/>
                <w:szCs w:val="28"/>
              </w:rPr>
              <w:t xml:space="preserve"> муниципально</w:t>
            </w:r>
            <w:r w:rsidR="00850B46">
              <w:rPr>
                <w:sz w:val="28"/>
                <w:szCs w:val="28"/>
              </w:rPr>
              <w:t>го</w:t>
            </w:r>
            <w:r w:rsidR="00652FA9">
              <w:rPr>
                <w:sz w:val="28"/>
                <w:szCs w:val="28"/>
              </w:rPr>
              <w:t xml:space="preserve"> ра</w:t>
            </w:r>
            <w:r w:rsidR="00850B46">
              <w:rPr>
                <w:sz w:val="28"/>
                <w:szCs w:val="28"/>
              </w:rPr>
              <w:t>йона</w:t>
            </w:r>
            <w:r w:rsidR="00652FA9" w:rsidRPr="00C11C59">
              <w:rPr>
                <w:sz w:val="28"/>
                <w:szCs w:val="28"/>
              </w:rPr>
              <w:t>, повышения уровня и качества жизни на селе: более полного использования имеющихся трудовых ресурсов, привлечения и закрепления высококвалифицированных кадров нового формата и в целом решения проблемы кадрового обеспечения сельскохозяйственной отрасли с учетом неблагоприятных прогнозов на ближайшие</w:t>
            </w:r>
            <w:proofErr w:type="gramEnd"/>
            <w:r w:rsidR="00652FA9" w:rsidRPr="00C11C59">
              <w:rPr>
                <w:sz w:val="28"/>
                <w:szCs w:val="28"/>
              </w:rPr>
              <w:t xml:space="preserve"> годы демографической ситуации и формирования </w:t>
            </w:r>
            <w:proofErr w:type="spellStart"/>
            <w:r w:rsidR="00652FA9" w:rsidRPr="00C11C59">
              <w:rPr>
                <w:sz w:val="28"/>
                <w:szCs w:val="28"/>
              </w:rPr>
              <w:t>трудоресурсного</w:t>
            </w:r>
            <w:proofErr w:type="spellEnd"/>
            <w:r w:rsidR="00652FA9" w:rsidRPr="00C11C59">
              <w:rPr>
                <w:sz w:val="28"/>
                <w:szCs w:val="28"/>
              </w:rPr>
              <w:t xml:space="preserve"> потенциала села.</w:t>
            </w:r>
          </w:p>
          <w:p w:rsidR="00652FA9" w:rsidRPr="00C11C59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52FA9" w:rsidRPr="00C11C59">
              <w:rPr>
                <w:sz w:val="28"/>
                <w:szCs w:val="28"/>
              </w:rPr>
              <w:t>Уровень благоустр</w:t>
            </w:r>
            <w:r w:rsidR="00652FA9">
              <w:rPr>
                <w:sz w:val="28"/>
                <w:szCs w:val="28"/>
              </w:rPr>
              <w:t>ойства сельского  поселения</w:t>
            </w:r>
            <w:r w:rsidR="00652FA9" w:rsidRPr="00C11C59">
              <w:rPr>
                <w:sz w:val="28"/>
                <w:szCs w:val="28"/>
              </w:rPr>
              <w:t xml:space="preserve"> в 2 – 3 раза ниже городского уровня.</w:t>
            </w:r>
          </w:p>
          <w:p w:rsidR="0080390A" w:rsidRPr="00C11C59" w:rsidRDefault="00652FA9" w:rsidP="0080390A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11C59">
              <w:rPr>
                <w:sz w:val="28"/>
                <w:szCs w:val="28"/>
              </w:rPr>
              <w:tab/>
            </w:r>
          </w:p>
          <w:p w:rsidR="00652FA9" w:rsidRPr="00C11C59" w:rsidRDefault="00652FA9" w:rsidP="00652FA9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652FA9" w:rsidRPr="00C11C59" w:rsidRDefault="00652FA9" w:rsidP="00652FA9">
            <w:pPr>
              <w:contextualSpacing/>
              <w:rPr>
                <w:sz w:val="28"/>
                <w:szCs w:val="28"/>
              </w:rPr>
            </w:pPr>
          </w:p>
          <w:p w:rsidR="00B079F6" w:rsidRDefault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90A" w:rsidRDefault="0080390A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90A" w:rsidRDefault="0080390A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55624C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5230">
              <w:rPr>
                <w:rFonts w:ascii="Times New Roman" w:hAnsi="Times New Roman" w:cs="Times New Roman"/>
                <w:b/>
                <w:sz w:val="28"/>
                <w:szCs w:val="28"/>
              </w:rPr>
              <w:t>Цель и задачи программы</w:t>
            </w:r>
          </w:p>
          <w:p w:rsidR="0055624C" w:rsidRDefault="0055624C" w:rsidP="0055624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Pr="00C11C59">
              <w:rPr>
                <w:sz w:val="28"/>
                <w:szCs w:val="28"/>
              </w:rPr>
              <w:t xml:space="preserve"> программа разработана для достижения следующих целей:</w:t>
            </w:r>
          </w:p>
          <w:p w:rsidR="004F14CB" w:rsidRDefault="004F14CB" w:rsidP="004F14CB">
            <w:pPr>
              <w:pStyle w:val="ConsPlusNormal"/>
              <w:ind w:firstLine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14C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качества жизни сельского населения</w:t>
            </w:r>
            <w:r w:rsidR="0055624C" w:rsidRPr="00581E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5624C" w:rsidRPr="00C770FE" w:rsidRDefault="0055624C" w:rsidP="004F14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E33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81E3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предлагается решение следующих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624C" w:rsidRPr="008B7822" w:rsidRDefault="004F14CB" w:rsidP="004F14CB">
            <w:pPr>
              <w:ind w:firstLine="3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5624C" w:rsidRPr="008B7822">
              <w:rPr>
                <w:sz w:val="28"/>
                <w:szCs w:val="28"/>
              </w:rPr>
              <w:t>обеспечение создания комфортных условий жизнедеятельнос</w:t>
            </w:r>
            <w:r>
              <w:rPr>
                <w:sz w:val="28"/>
                <w:szCs w:val="28"/>
              </w:rPr>
              <w:t xml:space="preserve">ти в сельской местности за счет </w:t>
            </w:r>
            <w:r w:rsidR="0055624C" w:rsidRPr="008B7822">
              <w:rPr>
                <w:sz w:val="28"/>
                <w:szCs w:val="28"/>
              </w:rPr>
              <w:t xml:space="preserve"> благ</w:t>
            </w:r>
            <w:r w:rsidR="00617EB2">
              <w:rPr>
                <w:sz w:val="28"/>
                <w:szCs w:val="28"/>
              </w:rPr>
              <w:t>оустройства сельских территорий;</w:t>
            </w:r>
          </w:p>
          <w:p w:rsidR="0055624C" w:rsidRPr="00617EB2" w:rsidRDefault="0055624C" w:rsidP="004F14C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17EB2" w:rsidRPr="00617EB2">
              <w:rPr>
                <w:sz w:val="28"/>
                <w:szCs w:val="28"/>
              </w:rPr>
              <w:t xml:space="preserve">- совершенствование эстетичного вида и создание гармоничной архитектурно-ландшафтной среды Романовского муниципального </w:t>
            </w:r>
            <w:r w:rsidR="00850B46">
              <w:rPr>
                <w:sz w:val="28"/>
                <w:szCs w:val="28"/>
              </w:rPr>
              <w:t>образования</w:t>
            </w:r>
            <w:r w:rsidR="00617EB2">
              <w:rPr>
                <w:sz w:val="28"/>
                <w:szCs w:val="28"/>
              </w:rPr>
              <w:t>.</w:t>
            </w:r>
          </w:p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787" w:rsidRDefault="00AA5230" w:rsidP="005967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3</w:t>
            </w:r>
            <w:r w:rsidR="00596787">
              <w:rPr>
                <w:b/>
                <w:bCs/>
                <w:color w:val="000000"/>
              </w:rPr>
              <w:t xml:space="preserve">. </w:t>
            </w:r>
            <w:r w:rsidR="00222252" w:rsidRPr="00B90BA5">
              <w:rPr>
                <w:b/>
                <w:bCs/>
                <w:color w:val="000000"/>
              </w:rPr>
              <w:t xml:space="preserve"> </w:t>
            </w:r>
            <w:r w:rsidR="00596787" w:rsidRPr="00596787">
              <w:rPr>
                <w:b/>
                <w:bCs/>
                <w:color w:val="000000"/>
                <w:sz w:val="28"/>
                <w:szCs w:val="28"/>
              </w:rPr>
              <w:t>Объемы и источники финансового обеспечения муниципальной программы</w:t>
            </w:r>
            <w:r w:rsidR="00596787">
              <w:rPr>
                <w:b/>
                <w:bCs/>
                <w:color w:val="000000"/>
              </w:rPr>
              <w:t xml:space="preserve"> </w:t>
            </w:r>
            <w:r w:rsidR="00596787">
              <w:rPr>
                <w:b/>
                <w:sz w:val="28"/>
                <w:szCs w:val="28"/>
              </w:rPr>
              <w:t>«Комплексное развитие сельских территорий»</w:t>
            </w:r>
          </w:p>
          <w:p w:rsidR="00222252" w:rsidRDefault="00222252" w:rsidP="0022225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</w:p>
          <w:p w:rsidR="00596787" w:rsidRDefault="00596787" w:rsidP="0022225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3"/>
              <w:gridCol w:w="2419"/>
              <w:gridCol w:w="992"/>
              <w:gridCol w:w="1266"/>
              <w:gridCol w:w="4506"/>
            </w:tblGrid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Сумма (тыс. руб.)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Источники финансирования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1948A0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>парка в р.п. Романовка Романовского района Саратовской области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2673,562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Бюдж</w:t>
                  </w:r>
                  <w:r>
                    <w:rPr>
                      <w:sz w:val="28"/>
                      <w:szCs w:val="28"/>
                    </w:rPr>
                    <w:t xml:space="preserve">ет Романовского муниципального </w:t>
                  </w:r>
                  <w:r w:rsidR="00850B46">
                    <w:rPr>
                      <w:sz w:val="28"/>
                      <w:szCs w:val="28"/>
                    </w:rPr>
                    <w:t>образования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 w:rsidR="00850B46">
                    <w:rPr>
                      <w:sz w:val="28"/>
                      <w:szCs w:val="28"/>
                    </w:rPr>
                    <w:t>1315,262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>
                    <w:rPr>
                      <w:sz w:val="28"/>
                      <w:szCs w:val="28"/>
                    </w:rPr>
                    <w:t>1184,134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</w:t>
                  </w:r>
                </w:p>
                <w:p w:rsidR="001948A0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бюджет-</w:t>
                  </w:r>
                  <w:r>
                    <w:rPr>
                      <w:sz w:val="28"/>
                      <w:szCs w:val="28"/>
                    </w:rPr>
                    <w:t>24,166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1948A0" w:rsidRPr="00B00CFE" w:rsidRDefault="001948A0" w:rsidP="00850B46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 -</w:t>
                  </w:r>
                  <w:r w:rsidR="00850B46">
                    <w:rPr>
                      <w:sz w:val="28"/>
                      <w:szCs w:val="28"/>
                    </w:rPr>
                    <w:t>150</w:t>
                  </w:r>
                  <w:r>
                    <w:rPr>
                      <w:sz w:val="28"/>
                      <w:szCs w:val="28"/>
                    </w:rPr>
                    <w:t>,0 тыс. руб.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1948A0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>сельской территории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850B46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Бюджет Романовского муниципального </w:t>
                  </w:r>
                  <w:r w:rsidR="00922448">
                    <w:rPr>
                      <w:sz w:val="28"/>
                      <w:szCs w:val="28"/>
                    </w:rPr>
                    <w:t>образования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850B46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 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>сельской территории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850B46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AA5230" w:rsidRPr="00B00CFE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Бюджет Романовского муниципального </w:t>
                  </w:r>
                  <w:r w:rsidR="00922448">
                    <w:rPr>
                      <w:sz w:val="28"/>
                      <w:szCs w:val="28"/>
                    </w:rPr>
                    <w:t>образования-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AA5230" w:rsidRPr="00B00CFE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AA5230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AA5230" w:rsidP="00850B46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 -</w:t>
                  </w:r>
                  <w:r w:rsidR="00922448">
                    <w:rPr>
                      <w:sz w:val="28"/>
                      <w:szCs w:val="28"/>
                    </w:rPr>
                    <w:t xml:space="preserve">                      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</w:tc>
            </w:tr>
            <w:tr w:rsidR="00222252" w:rsidRPr="00B00CFE" w:rsidTr="00AA5230">
              <w:tc>
                <w:tcPr>
                  <w:tcW w:w="1023" w:type="dxa"/>
                  <w:shd w:val="clear" w:color="auto" w:fill="auto"/>
                </w:tcPr>
                <w:p w:rsidR="00222252" w:rsidRPr="00B00CFE" w:rsidRDefault="00222252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11" w:type="dxa"/>
                  <w:gridSpan w:val="2"/>
                  <w:shd w:val="clear" w:color="auto" w:fill="auto"/>
                </w:tcPr>
                <w:p w:rsidR="00222252" w:rsidRPr="00904530" w:rsidRDefault="00222252" w:rsidP="00C70922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 w:rsidRPr="00904530">
                    <w:rPr>
                      <w:b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222252" w:rsidRPr="00904530" w:rsidRDefault="00850B46" w:rsidP="00C70922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2673,562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222252" w:rsidRPr="00B00CFE" w:rsidRDefault="00222252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617EB2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 w:rsidR="00AA5230">
        <w:rPr>
          <w:rStyle w:val="115pt"/>
          <w:rFonts w:eastAsiaTheme="majorEastAsia"/>
          <w:b/>
          <w:sz w:val="28"/>
          <w:szCs w:val="28"/>
        </w:rPr>
        <w:t>Целевые показатели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(</w:t>
      </w:r>
      <w:r w:rsidR="00AA5230">
        <w:rPr>
          <w:rStyle w:val="115pt"/>
          <w:rFonts w:eastAsiaTheme="majorEastAsia"/>
          <w:b/>
          <w:sz w:val="28"/>
          <w:szCs w:val="28"/>
        </w:rPr>
        <w:t>индикаторы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) </w:t>
      </w:r>
      <w:r w:rsidR="00AA5230">
        <w:rPr>
          <w:rStyle w:val="115pt"/>
          <w:rFonts w:eastAsiaTheme="majorEastAsia"/>
          <w:b/>
          <w:sz w:val="28"/>
          <w:szCs w:val="28"/>
        </w:rPr>
        <w:t xml:space="preserve">муниципальной программы  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 w:rsidR="00AA5230">
        <w:rPr>
          <w:rStyle w:val="115pt"/>
          <w:rFonts w:eastAsiaTheme="majorEastAsia"/>
          <w:b/>
          <w:sz w:val="28"/>
          <w:szCs w:val="28"/>
        </w:rPr>
        <w:t>и сроки реализации программы</w:t>
      </w:r>
    </w:p>
    <w:p w:rsidR="00617EB2" w:rsidRDefault="00A04DB3" w:rsidP="00617EB2">
      <w:pPr>
        <w:pStyle w:val="af7"/>
        <w:contextualSpacing/>
        <w:rPr>
          <w:color w:val="000000" w:themeColor="text1"/>
          <w:sz w:val="28"/>
          <w:szCs w:val="28"/>
        </w:rPr>
      </w:pPr>
      <w:r w:rsidRPr="00660BC6">
        <w:rPr>
          <w:color w:val="000000" w:themeColor="text1"/>
        </w:rPr>
        <w:tab/>
      </w:r>
      <w:r w:rsidRPr="00617EB2">
        <w:rPr>
          <w:color w:val="000000" w:themeColor="text1"/>
          <w:sz w:val="28"/>
          <w:szCs w:val="28"/>
        </w:rPr>
        <w:t>Достижение цели  муниципальной программы будет обеспечено путем достижения следующих целевых показател</w:t>
      </w:r>
      <w:r w:rsidR="00617EB2" w:rsidRPr="00617EB2">
        <w:rPr>
          <w:color w:val="000000" w:themeColor="text1"/>
          <w:sz w:val="28"/>
          <w:szCs w:val="28"/>
        </w:rPr>
        <w:t>ей:</w:t>
      </w:r>
    </w:p>
    <w:p w:rsidR="00850B46" w:rsidRDefault="00850B46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850B46" w:rsidRDefault="00850B46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850B46" w:rsidRDefault="00850B46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850B46" w:rsidRDefault="00850B46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617EB2" w:rsidRPr="00222252" w:rsidRDefault="00617EB2" w:rsidP="00617EB2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222252">
        <w:rPr>
          <w:b/>
          <w:bCs/>
          <w:color w:val="000000"/>
          <w:sz w:val="28"/>
          <w:szCs w:val="28"/>
        </w:rPr>
        <w:t>Сведения о целевых показателях муниципальной программы</w:t>
      </w:r>
    </w:p>
    <w:p w:rsidR="00617EB2" w:rsidRDefault="00617EB2" w:rsidP="00617EB2">
      <w:pPr>
        <w:shd w:val="clear" w:color="auto" w:fill="FFFFFF"/>
        <w:contextualSpacing/>
        <w:jc w:val="center"/>
        <w:rPr>
          <w:b/>
          <w:bCs/>
          <w:color w:val="000000"/>
        </w:rPr>
      </w:pPr>
      <w:r w:rsidRPr="00B90BA5">
        <w:rPr>
          <w:b/>
          <w:bCs/>
          <w:color w:val="000000"/>
        </w:rPr>
        <w:t>«</w:t>
      </w:r>
      <w:r w:rsidRPr="00222252">
        <w:rPr>
          <w:b/>
          <w:sz w:val="28"/>
          <w:szCs w:val="28"/>
        </w:rPr>
        <w:t>Комплексное развитие сельских территорий</w:t>
      </w:r>
      <w:r w:rsidRPr="00B90BA5">
        <w:rPr>
          <w:b/>
          <w:bCs/>
          <w:color w:val="000000"/>
        </w:rPr>
        <w:t>»</w:t>
      </w:r>
    </w:p>
    <w:tbl>
      <w:tblPr>
        <w:tblW w:w="99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977"/>
        <w:gridCol w:w="1276"/>
        <w:gridCol w:w="23"/>
        <w:gridCol w:w="1842"/>
        <w:gridCol w:w="1418"/>
        <w:gridCol w:w="1728"/>
      </w:tblGrid>
      <w:tr w:rsidR="00617EB2" w:rsidRPr="00B90BA5" w:rsidTr="00222252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B90BA5" w:rsidRDefault="00617EB2" w:rsidP="00C70922">
            <w:pPr>
              <w:contextualSpacing/>
              <w:jc w:val="center"/>
            </w:pPr>
            <w:r w:rsidRPr="00B90BA5">
              <w:rPr>
                <w:b/>
                <w:bCs/>
              </w:rPr>
              <w:t>№ </w:t>
            </w:r>
            <w:proofErr w:type="gramStart"/>
            <w:r w:rsidRPr="00B90BA5">
              <w:rPr>
                <w:b/>
                <w:bCs/>
              </w:rPr>
              <w:t>п</w:t>
            </w:r>
            <w:proofErr w:type="gramEnd"/>
            <w:r w:rsidRPr="00B90BA5">
              <w:rPr>
                <w:b/>
                <w:bCs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Наименование программы, наименование показателя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4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Значение показателей</w:t>
            </w:r>
          </w:p>
        </w:tc>
      </w:tr>
      <w:tr w:rsidR="00222252" w:rsidRPr="00B90BA5" w:rsidTr="00222252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B90BA5" w:rsidRDefault="00222252" w:rsidP="00C70922">
            <w:pPr>
              <w:contextualSpacing/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C709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C709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2021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  <w:r w:rsidRPr="00E4461D">
              <w:rPr>
                <w:b/>
                <w:bCs/>
                <w:sz w:val="22"/>
                <w:szCs w:val="22"/>
              </w:rPr>
              <w:t xml:space="preserve">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  <w:r w:rsidRPr="00E4461D">
              <w:rPr>
                <w:b/>
                <w:bCs/>
                <w:sz w:val="22"/>
                <w:szCs w:val="22"/>
              </w:rPr>
              <w:t xml:space="preserve">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17EB2" w:rsidRPr="00B90BA5" w:rsidTr="00C70922">
        <w:trPr>
          <w:trHeight w:val="627"/>
        </w:trPr>
        <w:tc>
          <w:tcPr>
            <w:tcW w:w="99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Default="00617EB2" w:rsidP="00850B46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  <w:r w:rsidRPr="00B90BA5">
              <w:rPr>
                <w:b/>
                <w:bCs/>
              </w:rPr>
              <w:t xml:space="preserve">Муниципальная программа </w:t>
            </w:r>
            <w:r w:rsidRPr="00B90BA5">
              <w:rPr>
                <w:b/>
                <w:bCs/>
                <w:color w:val="000000"/>
              </w:rPr>
              <w:t>«</w:t>
            </w:r>
            <w:r w:rsidR="00850B46">
              <w:rPr>
                <w:b/>
                <w:bCs/>
                <w:color w:val="000000"/>
              </w:rPr>
              <w:t>Комплексное развитие сельских территорий</w:t>
            </w:r>
            <w:r w:rsidRPr="00B90BA5">
              <w:rPr>
                <w:b/>
                <w:bCs/>
                <w:color w:val="000000"/>
              </w:rPr>
              <w:t>»</w:t>
            </w:r>
          </w:p>
          <w:p w:rsidR="00617EB2" w:rsidRPr="00B90BA5" w:rsidRDefault="00617EB2" w:rsidP="00C70922">
            <w:pPr>
              <w:contextualSpacing/>
              <w:jc w:val="center"/>
            </w:pPr>
          </w:p>
        </w:tc>
      </w:tr>
      <w:tr w:rsidR="00222252" w:rsidRPr="00B90BA5" w:rsidTr="0022225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both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Благоустройство сельских территори</w:t>
            </w:r>
            <w:r w:rsidR="00AA5230" w:rsidRPr="00AA5230">
              <w:rPr>
                <w:sz w:val="28"/>
                <w:szCs w:val="28"/>
              </w:rPr>
              <w:t>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шт</w:t>
            </w:r>
            <w:r w:rsidR="00922448">
              <w:rPr>
                <w:sz w:val="28"/>
                <w:szCs w:val="28"/>
              </w:rPr>
              <w:t>.</w:t>
            </w: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850B46" w:rsidP="00C7092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2252" w:rsidRPr="00AA5230" w:rsidRDefault="00850B46" w:rsidP="00C7092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17EB2" w:rsidRPr="00617EB2" w:rsidRDefault="00617EB2" w:rsidP="00617EB2"/>
    <w:p w:rsidR="00617EB2" w:rsidRPr="00617EB2" w:rsidRDefault="00617EB2" w:rsidP="00617EB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17EB2">
        <w:rPr>
          <w:rFonts w:ascii="Times New Roman" w:hAnsi="Times New Roman" w:cs="Times New Roman"/>
          <w:sz w:val="28"/>
          <w:szCs w:val="28"/>
        </w:rPr>
        <w:t xml:space="preserve">       Программа  реализуется в течение 3-х лет.  Реализация мероприятий  программы обеспечивается подрядными  организациями  на договорной основе.</w:t>
      </w:r>
    </w:p>
    <w:p w:rsidR="00C24A24" w:rsidRPr="00617EB2" w:rsidRDefault="00617EB2" w:rsidP="00617EB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617EB2">
        <w:rPr>
          <w:sz w:val="28"/>
          <w:szCs w:val="28"/>
        </w:rPr>
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</w:r>
    </w:p>
    <w:p w:rsidR="00394A69" w:rsidRPr="00617EB2" w:rsidRDefault="00394A69" w:rsidP="00E6513C">
      <w:pPr>
        <w:jc w:val="both"/>
        <w:rPr>
          <w:sz w:val="28"/>
          <w:szCs w:val="28"/>
        </w:rPr>
      </w:pPr>
    </w:p>
    <w:p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03805" w:rsidRDefault="00B03805" w:rsidP="00B03805">
      <w:pPr>
        <w:rPr>
          <w:sz w:val="20"/>
          <w:szCs w:val="20"/>
        </w:rPr>
      </w:pP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5DE4121"/>
    <w:multiLevelType w:val="hybridMultilevel"/>
    <w:tmpl w:val="E278C44C"/>
    <w:lvl w:ilvl="0" w:tplc="CCB26D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00485"/>
    <w:multiLevelType w:val="hybridMultilevel"/>
    <w:tmpl w:val="3EEA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1837"/>
    <w:rsid w:val="000B2DE3"/>
    <w:rsid w:val="000B2ED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056FD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92B64"/>
    <w:rsid w:val="001948A0"/>
    <w:rsid w:val="001A3C29"/>
    <w:rsid w:val="001A7F3F"/>
    <w:rsid w:val="001B232A"/>
    <w:rsid w:val="001B4D66"/>
    <w:rsid w:val="001C0C9C"/>
    <w:rsid w:val="001C193D"/>
    <w:rsid w:val="001C1CCC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2252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067B"/>
    <w:rsid w:val="004456A3"/>
    <w:rsid w:val="00446C33"/>
    <w:rsid w:val="0046018D"/>
    <w:rsid w:val="0046255F"/>
    <w:rsid w:val="00466969"/>
    <w:rsid w:val="00474D41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4F14CB"/>
    <w:rsid w:val="00500AE3"/>
    <w:rsid w:val="00510242"/>
    <w:rsid w:val="00511D99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24C"/>
    <w:rsid w:val="005564F4"/>
    <w:rsid w:val="00556683"/>
    <w:rsid w:val="00565FAD"/>
    <w:rsid w:val="0057440C"/>
    <w:rsid w:val="00594DF4"/>
    <w:rsid w:val="005963E4"/>
    <w:rsid w:val="00596787"/>
    <w:rsid w:val="005A2C36"/>
    <w:rsid w:val="005A5B9E"/>
    <w:rsid w:val="005B1253"/>
    <w:rsid w:val="005B2C01"/>
    <w:rsid w:val="005C3B94"/>
    <w:rsid w:val="005C6CC3"/>
    <w:rsid w:val="005D0608"/>
    <w:rsid w:val="005D70AD"/>
    <w:rsid w:val="005E42C1"/>
    <w:rsid w:val="005E4E9C"/>
    <w:rsid w:val="005F231C"/>
    <w:rsid w:val="005F4A71"/>
    <w:rsid w:val="005F521D"/>
    <w:rsid w:val="005F5997"/>
    <w:rsid w:val="00613D64"/>
    <w:rsid w:val="00617EB2"/>
    <w:rsid w:val="00621D7A"/>
    <w:rsid w:val="006373F5"/>
    <w:rsid w:val="0064023B"/>
    <w:rsid w:val="0064351F"/>
    <w:rsid w:val="00644532"/>
    <w:rsid w:val="00644AA5"/>
    <w:rsid w:val="00644C5F"/>
    <w:rsid w:val="00652FA9"/>
    <w:rsid w:val="0065418E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B3EFA"/>
    <w:rsid w:val="006C6BFF"/>
    <w:rsid w:val="006C7F1E"/>
    <w:rsid w:val="006D4EC5"/>
    <w:rsid w:val="006E4530"/>
    <w:rsid w:val="006E4D7C"/>
    <w:rsid w:val="006E5CC0"/>
    <w:rsid w:val="006F018A"/>
    <w:rsid w:val="006F3913"/>
    <w:rsid w:val="00700CEC"/>
    <w:rsid w:val="00702B4F"/>
    <w:rsid w:val="00703528"/>
    <w:rsid w:val="007160FB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0A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0B46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2448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7694D"/>
    <w:rsid w:val="0098020A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9F322E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5230"/>
    <w:rsid w:val="00AA7BD5"/>
    <w:rsid w:val="00AB15C1"/>
    <w:rsid w:val="00AB180D"/>
    <w:rsid w:val="00AB2AF6"/>
    <w:rsid w:val="00AB6D7C"/>
    <w:rsid w:val="00AC1271"/>
    <w:rsid w:val="00AC3F32"/>
    <w:rsid w:val="00AC580F"/>
    <w:rsid w:val="00AC6711"/>
    <w:rsid w:val="00AD1130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7ADB"/>
    <w:rsid w:val="00B956C1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3A10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18F0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467FD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23F3"/>
    <w:rsid w:val="00E039F8"/>
    <w:rsid w:val="00E10788"/>
    <w:rsid w:val="00E10814"/>
    <w:rsid w:val="00E10BF2"/>
    <w:rsid w:val="00E1219E"/>
    <w:rsid w:val="00E14A6C"/>
    <w:rsid w:val="00E2566E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D4D1B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84FA5"/>
    <w:rsid w:val="00F9009A"/>
    <w:rsid w:val="00F957EF"/>
    <w:rsid w:val="00FA0717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  <w:style w:type="paragraph" w:customStyle="1" w:styleId="s1">
    <w:name w:val="s_1"/>
    <w:basedOn w:val="a"/>
    <w:rsid w:val="00652FA9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617EB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  <w:style w:type="paragraph" w:customStyle="1" w:styleId="s1">
    <w:name w:val="s_1"/>
    <w:basedOn w:val="a"/>
    <w:rsid w:val="00652FA9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617EB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9D3A-5D60-43B0-8D8C-70F55078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2021-01-28T06:48:00Z</cp:lastPrinted>
  <dcterms:created xsi:type="dcterms:W3CDTF">2021-01-28T05:00:00Z</dcterms:created>
  <dcterms:modified xsi:type="dcterms:W3CDTF">2021-01-28T06:49:00Z</dcterms:modified>
</cp:coreProperties>
</file>